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DD" w:rsidRDefault="001622F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>The 15</w:t>
      </w:r>
      <w:r w:rsidR="00FC1BDD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FC1BDD"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Scientific Congress of the Association of Pharmacy Colleges in the Arab World</w:t>
      </w:r>
    </w:p>
    <w:p w:rsidR="00D96424" w:rsidRPr="00CC09FC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&amp;</w:t>
      </w:r>
    </w:p>
    <w:p w:rsidR="00FC1BDD" w:rsidRPr="00CC09FC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 3</w:t>
      </w:r>
      <w:r w:rsidR="00053415" w:rsidRPr="00314B6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International Conference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gramStart"/>
      <w:r w:rsidR="00F840F2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053415">
        <w:rPr>
          <w:rFonts w:asciiTheme="majorBidi" w:hAnsiTheme="majorBidi" w:cstheme="majorBidi"/>
          <w:b/>
          <w:bCs/>
          <w:sz w:val="24"/>
          <w:szCs w:val="24"/>
        </w:rPr>
        <w:t>he</w:t>
      </w:r>
      <w:proofErr w:type="gramEnd"/>
      <w:r w:rsidR="00053415">
        <w:rPr>
          <w:rFonts w:asciiTheme="majorBidi" w:hAnsiTheme="majorBidi" w:cstheme="majorBidi"/>
          <w:b/>
          <w:bCs/>
          <w:sz w:val="24"/>
          <w:szCs w:val="24"/>
        </w:rPr>
        <w:t xml:space="preserve"> Faculty 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of Pharmacy / The University of Jordan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FC1BDD" w:rsidRP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“</w:t>
      </w:r>
      <w:r w:rsidR="006B757A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>Recent</w:t>
      </w:r>
      <w:r w:rsidR="00FC1BDD" w:rsidRPr="00D9642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Trends and Advances in Pharmacy”</w:t>
      </w:r>
    </w:p>
    <w:p w:rsidR="00D96424" w:rsidRDefault="00D96424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C1BDD" w:rsidRDefault="00FC1BDD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09FC">
        <w:rPr>
          <w:rFonts w:asciiTheme="majorBidi" w:hAnsiTheme="majorBidi" w:cstheme="majorBidi"/>
          <w:b/>
          <w:bCs/>
          <w:sz w:val="24"/>
          <w:szCs w:val="24"/>
        </w:rPr>
        <w:t>Amman – Jordan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October 9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-11</w:t>
      </w:r>
      <w:r w:rsidRPr="00CC09F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CC09FC">
        <w:rPr>
          <w:rFonts w:asciiTheme="majorBidi" w:hAnsiTheme="majorBidi" w:cstheme="majorBidi"/>
          <w:b/>
          <w:bCs/>
          <w:sz w:val="24"/>
          <w:szCs w:val="24"/>
        </w:rPr>
        <w:t>, 2012</w:t>
      </w:r>
      <w:r w:rsidR="00BC35E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840BC" w:rsidRDefault="008840BC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840BC" w:rsidRPr="008840BC" w:rsidRDefault="00FD64E9" w:rsidP="00AF1A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</w:t>
      </w:r>
      <w:r w:rsidR="008840BC" w:rsidRPr="008840B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Program</w:t>
      </w:r>
    </w:p>
    <w:p w:rsidR="00FC1BDD" w:rsidRPr="00CC09FC" w:rsidRDefault="00FC1BDD" w:rsidP="00AF1A8A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3"/>
        <w:gridCol w:w="1108"/>
        <w:gridCol w:w="7640"/>
      </w:tblGrid>
      <w:tr w:rsidR="000A31F0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92CDDC" w:themeFill="accent5" w:themeFillTint="99"/>
            <w:noWrap/>
            <w:hideMark/>
          </w:tcPr>
          <w:p w:rsidR="000A31F0" w:rsidRPr="00EE6250" w:rsidRDefault="00770415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First Day (Tuesday - Oct 9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 2012)</w:t>
            </w:r>
          </w:p>
        </w:tc>
      </w:tr>
      <w:tr w:rsidR="008840BC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auto"/>
            <w:noWrap/>
          </w:tcPr>
          <w:p w:rsidR="008840BC" w:rsidRPr="00EE6250" w:rsidRDefault="008840BC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auto" w:fill="F2DBDB" w:themeFill="accent2" w:themeFillTint="33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auto" w:fill="F2DBDB" w:themeFill="accent2" w:themeFillTint="33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08:00-09:00</w:t>
            </w:r>
          </w:p>
        </w:tc>
        <w:tc>
          <w:tcPr>
            <w:tcW w:w="3862" w:type="pct"/>
            <w:shd w:val="clear" w:color="auto" w:fill="F2DBDB" w:themeFill="accent2" w:themeFillTint="33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Registration 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CD5B4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FCD5B4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3862" w:type="pct"/>
            <w:shd w:val="clear" w:color="000000" w:fill="FCD5B4"/>
            <w:hideMark/>
          </w:tcPr>
          <w:p w:rsidR="000A31F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Opening Ceremony</w:t>
            </w:r>
          </w:p>
          <w:p w:rsidR="003D6FF7" w:rsidRPr="00EE6250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09:45-11:00</w:t>
            </w:r>
          </w:p>
        </w:tc>
        <w:tc>
          <w:tcPr>
            <w:tcW w:w="3862" w:type="pct"/>
            <w:shd w:val="clear" w:color="000000" w:fill="F2DCDB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Opening of the Exhibition</w:t>
            </w:r>
            <w:r w:rsidR="00E71A97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and Coffee Break</w:t>
            </w: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1: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11:00-13:00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1D15B7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Prof. </w:t>
            </w:r>
            <w:proofErr w:type="spellStart"/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Fatma</w:t>
            </w:r>
            <w:proofErr w:type="spellEnd"/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41F4E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Afifi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0415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&amp; Prof. Ahmad </w:t>
            </w:r>
            <w:proofErr w:type="spellStart"/>
            <w:r w:rsidR="00770415" w:rsidRP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Junaidi</w:t>
            </w:r>
            <w:proofErr w:type="spellEnd"/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1/PL-1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Polyphosphate and bacterial survival.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Emer.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Michael Brown - University of </w:t>
            </w:r>
            <w:r w:rsidR="00287377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London, United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Kingdom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1/PL-2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911DA9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11:45-12:30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Pharmacognosy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in the 21st century – an identity crisis?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Emer.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Peter Houghton 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–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King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’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 College London, United Kingdom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1/PL-3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911DA9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12:30-13:15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Oral drug delivery: Solubility &amp; dissolution rate, oral absorption, and approaches to overcome the limitations to enable a successful drug product.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Munir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Hussain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Bristol-Meyers Squibb Co., United States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C5D9F1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C5D9F1"/>
            <w:noWrap/>
            <w:hideMark/>
          </w:tcPr>
          <w:p w:rsidR="000A31F0" w:rsidRPr="00EE6250" w:rsidRDefault="00A879BF" w:rsidP="00A879B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13:15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-14:30</w:t>
            </w:r>
          </w:p>
        </w:tc>
        <w:tc>
          <w:tcPr>
            <w:tcW w:w="3862" w:type="pct"/>
            <w:shd w:val="clear" w:color="000000" w:fill="C5D9F1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Lunch Break</w:t>
            </w: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119E" w:rsidRPr="00EE6250" w:rsidTr="00600A4C">
        <w:trPr>
          <w:trHeight w:val="216"/>
        </w:trPr>
        <w:tc>
          <w:tcPr>
            <w:tcW w:w="578" w:type="pct"/>
            <w:shd w:val="clear" w:color="auto" w:fill="9BBB59" w:themeFill="accent3"/>
            <w:noWrap/>
          </w:tcPr>
          <w:p w:rsidR="0046119E" w:rsidRPr="00EE6250" w:rsidRDefault="0046119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560" w:type="pct"/>
            <w:shd w:val="clear" w:color="auto" w:fill="9BBB59" w:themeFill="accent3"/>
            <w:noWrap/>
          </w:tcPr>
          <w:p w:rsidR="0046119E" w:rsidRPr="00EE6250" w:rsidRDefault="0046119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9BBB59" w:themeFill="accent3"/>
          </w:tcPr>
          <w:p w:rsidR="0046119E" w:rsidRPr="00EE6250" w:rsidRDefault="0046119E" w:rsidP="004611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2-A and Session 2-B run in parallel</w:t>
            </w: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2</w:t>
            </w:r>
            <w:r w:rsidR="0046119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-A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14:30-15:45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1D15B7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Mutas</w:t>
            </w:r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i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Al-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G</w:t>
            </w:r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azawi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Mr.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Mazen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Tantash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6D375B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The protective effect of histamine during the acute phase of hepatic ischemia / reperfusion injury.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8B354F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Alaa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Eldin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Elsisi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Tanta University, Egypt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The effect of β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</w:rPr>
              <w:t>3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-adrenoceptor agonist (BRL37344) 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carbachol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and EFS–evoked contractions of isolated ovine detrusor muscle strip.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6366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Majid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Lafi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Al-Anbar, Iraq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Effect of sildenafil citrate on behavior and excitatory and inhibitory amino acids levels in Albino rat’s brain.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Suher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Aburawi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Tripoli University, Libya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Renoprotective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effect</w:t>
            </w:r>
            <w:proofErr w:type="gram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aliskiren-pentoxifylline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combination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vs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other renin-angiotensin system inhibitors in hypertensive-diabetic type 2 patients with diabetic nephropathy.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6366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Amin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Hamed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Azhar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Palestine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Pharmacological modulation of AMP-activated protein kinase as a novel strategy for the treatment of inflammatory bowel diseases.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Oriana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Awwad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2-B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14:30-15:45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77041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Room 102/ Medical Complex</w:t>
            </w:r>
          </w:p>
          <w:p w:rsidR="001D15B7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Prof. </w:t>
            </w:r>
            <w:proofErr w:type="spellStart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Enam</w:t>
            </w:r>
            <w:proofErr w:type="spellEnd"/>
            <w:r w:rsidR="007704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Khalil &amp;</w:t>
            </w:r>
            <w:r w:rsidR="00611DF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</w:t>
            </w:r>
            <w:r w:rsidR="001D15B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. Maher Al-</w:t>
            </w:r>
            <w:proofErr w:type="spellStart"/>
            <w:r w:rsidR="001D15B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Kurdi</w:t>
            </w:r>
            <w:proofErr w:type="spellEnd"/>
            <w:r w:rsidR="001D15B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4611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Day 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1/SL-6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Novel biodegradable elastomers for preserving therapeutic IL-2 stability and bioactivity.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Husam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Younes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Qatar University, Qatar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Recent advances in pharmaceutical coating: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Solventless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coating techniques: Dry powder, electrostatic powder 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photocurable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coating: processes and their application.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Derar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Omari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Jordan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Evaluation of the suspending properties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Abelmoschus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esculentus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(okra) and sodium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sesquicarbonate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trona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) on metronidazole suspensions.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Olusola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Aremu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 w:rsidRPr="004047E6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University of Ilorin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Nigeria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Preparation and characterization of biodegradable paclitaxel loaded chitosan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microparticles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975DB4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Dr. Ramadan Al-</w:t>
            </w:r>
            <w:proofErr w:type="spellStart"/>
            <w:r w:rsid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hdefat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Salman Bin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Abdulaziz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Saudi Arabia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Nanomedicine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for cancer therapy.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Samer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Abulateefeh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–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The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University of Jordan, Jordan</w:t>
            </w:r>
          </w:p>
        </w:tc>
      </w:tr>
      <w:tr w:rsidR="0046119E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46119E" w:rsidRPr="00EE6250" w:rsidRDefault="0046119E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15:45-16:15</w:t>
            </w:r>
          </w:p>
        </w:tc>
        <w:tc>
          <w:tcPr>
            <w:tcW w:w="3862" w:type="pct"/>
            <w:shd w:val="clear" w:color="000000" w:fill="F2DCDB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Coffee Break </w:t>
            </w:r>
          </w:p>
        </w:tc>
      </w:tr>
      <w:tr w:rsidR="0080297D" w:rsidRPr="00EE6250" w:rsidTr="0080297D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3: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16:15-17:30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935069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Rana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Abu</w:t>
            </w:r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Dahab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Ikhlas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Hadidi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16:15-16:30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Treatment related problems for outpatients with chronic diseases in Jordan.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Iman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Basheti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Applied Science University, Jordan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16:30-16:45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Impact of academic stress on the immune response.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Areej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Assaf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 w:rsidR="005B577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16:45-17:00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Hepatic histological alterations induced by sildenafil overdoses.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Bashir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Jarrar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Jouf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Saudi Arabia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17:00-17:15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Predicted and measured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amikacin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levels in </w:t>
            </w:r>
            <w:r w:rsidR="00CB448E">
              <w:rPr>
                <w:rFonts w:asciiTheme="majorBidi" w:eastAsia="Times New Roman" w:hAnsiTheme="majorBidi" w:cstheme="majorBidi"/>
                <w:sz w:val="18"/>
                <w:szCs w:val="18"/>
              </w:rPr>
              <w:t>critically ill Kuwaiti patients.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Kamal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Matar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Kuwait University, Kuwait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5C7F4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1/SL-15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17:15-17:30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The diabetic obese chronic obstructive pulmonary disease patient in pulmonary rehabilitation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programme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: New challenges and opportunities for pharmacists.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7E5D1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Mohammed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Shamssain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Ajman University, United Arab Emirates </w:t>
            </w: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D9D9D9" w:themeFill="background1" w:themeFillShade="D9"/>
            <w:noWrap/>
          </w:tcPr>
          <w:p w:rsidR="00841BAB" w:rsidRPr="00EE6250" w:rsidRDefault="00841BAB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  <w:noWrap/>
          </w:tcPr>
          <w:p w:rsidR="00841BAB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17:30-19:30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:rsidR="00841BAB" w:rsidRDefault="00E71A97" w:rsidP="00B6279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Poster Session I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(Posters </w:t>
            </w:r>
            <w:r w:rsidR="00117EC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1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-</w:t>
            </w:r>
            <w:r w:rsidR="00B6279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20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)</w:t>
            </w:r>
          </w:p>
          <w:p w:rsidR="00F209B7" w:rsidRPr="00EE6250" w:rsidRDefault="00F209B7" w:rsidP="002915D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71A9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71A97" w:rsidRPr="00EE6250" w:rsidRDefault="00E71A9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E8266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E8266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0A31F0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92CDDC" w:themeFill="accent5" w:themeFillTint="99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Second Day (Wednesday - Oct 10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 2012)</w:t>
            </w:r>
          </w:p>
        </w:tc>
      </w:tr>
      <w:tr w:rsidR="008840BC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auto"/>
            <w:noWrap/>
          </w:tcPr>
          <w:p w:rsidR="008840BC" w:rsidRPr="00EE6250" w:rsidRDefault="008840BC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4: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09:30-11:00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0A31F0" w:rsidRPr="00EE6250" w:rsidRDefault="007A2DDD" w:rsidP="009F6E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7C38C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Sulaiman</w:t>
            </w:r>
            <w:proofErr w:type="spellEnd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Olimat</w:t>
            </w:r>
            <w:proofErr w:type="spellEnd"/>
            <w:r w:rsid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&amp; </w:t>
            </w:r>
            <w:r w:rsidR="007C38C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="007C38C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Taher</w:t>
            </w:r>
            <w:proofErr w:type="spellEnd"/>
            <w:r w:rsidR="007C38C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C38C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Shakhshir</w:t>
            </w:r>
            <w:proofErr w:type="spellEnd"/>
            <w:r w:rsidR="007C38C6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2/PL-1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09:30-10:15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Molecular targets of natural drug substances: Idiosyncrasies and preferences.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9A2A95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Peter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Imming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Martin-Luther-University Halle-Wittenberg, Germany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2/PL-2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10:15-11:00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The design, synthesis, characterization and biological screening evaluation of 1-adamantyl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chalcones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as potential breast cancer agents.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8B354F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Tawfeeq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Kaimari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Al-Khalil University, Palestine</w:t>
            </w:r>
          </w:p>
        </w:tc>
      </w:tr>
      <w:tr w:rsidR="00940EC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11:00-11:15</w:t>
            </w:r>
          </w:p>
        </w:tc>
        <w:tc>
          <w:tcPr>
            <w:tcW w:w="3862" w:type="pct"/>
            <w:shd w:val="clear" w:color="000000" w:fill="F2DCDB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Coffee Break </w:t>
            </w:r>
          </w:p>
        </w:tc>
      </w:tr>
      <w:tr w:rsidR="00940EC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5: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11:15-13:00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0A31F0" w:rsidRPr="00EE6250" w:rsidRDefault="007A2DDD" w:rsidP="009F6E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F0401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Rula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Darwish</w:t>
            </w:r>
            <w:proofErr w:type="spellEnd"/>
            <w:r w:rsidR="009F6E8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</w:t>
            </w:r>
            <w:r w:rsidR="003C2F69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="003C2F69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Amjad</w:t>
            </w:r>
            <w:proofErr w:type="spellEnd"/>
            <w:r w:rsidR="003C2F69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Aryan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2/PL-3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Resistance and tolerance to biocides: Can we learn our lessons from antibiotics resistance?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8B354F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Phillip Collier - University of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Abertay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Dundee, United Kingdom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12:00-12:15 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Phenytoin: Is it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genotoxic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in isolated cultured human lymphocytes without metabolic activation?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C7267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Mohamed Abdel-Aziz - Salman Bin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Abdulaziz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Saudi Arabia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12:15-12:30 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Saliva versus plasma pharmacokinetics, theory and application of a salivary excretion classification system.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C7267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Nasir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Idkaidek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Petra University, Jordan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12:30-12:45 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Pushing pharmacy towards public health and evidence-based practice: The impact of clinical knowledge.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D446DF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Abduelmula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Abduelkarem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Ajman University, United Arab Emirates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2/SL-4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12:45-13:00 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Formulation and process for the preparation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modafinil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3E4298" w:rsidRPr="00EE6250" w:rsidTr="003E4298">
        <w:trPr>
          <w:trHeight w:val="234"/>
        </w:trPr>
        <w:tc>
          <w:tcPr>
            <w:tcW w:w="578" w:type="pct"/>
            <w:shd w:val="clear" w:color="auto" w:fill="auto"/>
            <w:noWrap/>
            <w:hideMark/>
          </w:tcPr>
          <w:p w:rsidR="003E4298" w:rsidRPr="00EE6250" w:rsidRDefault="003E4298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3E4298" w:rsidRPr="00EE6250" w:rsidRDefault="003E4298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3E4298" w:rsidRPr="00EE6250" w:rsidRDefault="003E4298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AlSayed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Sallam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STD, Jordan</w:t>
            </w: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C5D9F1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C5D9F1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13:00-14:30</w:t>
            </w:r>
          </w:p>
        </w:tc>
        <w:tc>
          <w:tcPr>
            <w:tcW w:w="3862" w:type="pct"/>
            <w:shd w:val="clear" w:color="000000" w:fill="C5D9F1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Lunch Break</w:t>
            </w: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1F7A" w:rsidRPr="00EE6250" w:rsidTr="00EE6250">
        <w:trPr>
          <w:trHeight w:val="216"/>
        </w:trPr>
        <w:tc>
          <w:tcPr>
            <w:tcW w:w="578" w:type="pct"/>
            <w:shd w:val="clear" w:color="auto" w:fill="CCC0D9" w:themeFill="accent4" w:themeFillTint="66"/>
            <w:noWrap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CCC0D9" w:themeFill="accent4" w:themeFillTint="66"/>
            <w:noWrap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14:30-17:30</w:t>
            </w:r>
          </w:p>
        </w:tc>
        <w:tc>
          <w:tcPr>
            <w:tcW w:w="3862" w:type="pct"/>
            <w:shd w:val="clear" w:color="auto" w:fill="CCC0D9" w:themeFill="accent4" w:themeFillTint="66"/>
          </w:tcPr>
          <w:p w:rsidR="00521F7A" w:rsidRDefault="00E808AB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Workshop I: </w:t>
            </w:r>
            <w:r w:rsidR="00521F7A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Clinical Skills Workshop</w:t>
            </w:r>
          </w:p>
          <w:p w:rsidR="003E4298" w:rsidRPr="00DB3E2C" w:rsidRDefault="003E4298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Pharma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International Auditorium / Faculty of Pharmacy </w:t>
            </w:r>
          </w:p>
          <w:p w:rsidR="00A218FE" w:rsidRPr="00DB3E2C" w:rsidRDefault="009F6E8D" w:rsidP="00DB3E2C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</w:t>
            </w:r>
            <w:r w:rsidRPr="008A215F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:</w:t>
            </w:r>
            <w:r w:rsidR="008A215F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Prof. Salah 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De</w:t>
            </w:r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in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Aburuz</w:t>
            </w:r>
            <w:proofErr w:type="spellEnd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, Dr. </w:t>
            </w:r>
            <w:proofErr w:type="spellStart"/>
            <w:r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Nailya</w:t>
            </w:r>
            <w:proofErr w:type="spellEnd"/>
            <w:r w:rsidR="008A215F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8A215F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Bulatova</w:t>
            </w:r>
            <w:proofErr w:type="spellEnd"/>
            <w:r w:rsidR="008A215F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, Dr. </w:t>
            </w:r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Al-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Motassem</w:t>
            </w:r>
            <w:proofErr w:type="spellEnd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Fahmi</w:t>
            </w:r>
            <w:proofErr w:type="spellEnd"/>
            <w:r w:rsidR="008A215F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Dr.Mayyada</w:t>
            </w:r>
            <w:proofErr w:type="spellEnd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 xml:space="preserve"> Al-</w:t>
            </w:r>
            <w:proofErr w:type="spellStart"/>
            <w:r w:rsidR="00DB3E2C" w:rsidRPr="00DB3E2C">
              <w:rPr>
                <w:rFonts w:asciiTheme="majorBidi" w:eastAsia="Times New Roman" w:hAnsiTheme="majorBidi" w:cstheme="majorBidi"/>
                <w:b/>
                <w:bCs/>
                <w:color w:val="000000"/>
                <w:sz w:val="15"/>
                <w:szCs w:val="15"/>
              </w:rPr>
              <w:t>Wazaify</w:t>
            </w:r>
            <w:proofErr w:type="spellEnd"/>
          </w:p>
        </w:tc>
      </w:tr>
      <w:tr w:rsidR="0080297D" w:rsidRPr="00EE6250" w:rsidTr="0080297D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97D" w:rsidRPr="00EE6250" w:rsidTr="00B812CE">
        <w:trPr>
          <w:trHeight w:val="216"/>
        </w:trPr>
        <w:tc>
          <w:tcPr>
            <w:tcW w:w="578" w:type="pct"/>
            <w:shd w:val="clear" w:color="auto" w:fill="C6D9F1" w:themeFill="text2" w:themeFillTint="33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C6D9F1" w:themeFill="text2" w:themeFillTint="33"/>
            <w:noWrap/>
          </w:tcPr>
          <w:p w:rsidR="0080297D" w:rsidRPr="00EE6250" w:rsidRDefault="0080297D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13:00-16:00</w:t>
            </w:r>
          </w:p>
        </w:tc>
        <w:tc>
          <w:tcPr>
            <w:tcW w:w="3862" w:type="pct"/>
            <w:shd w:val="clear" w:color="auto" w:fill="C6D9F1" w:themeFill="text2" w:themeFillTint="33"/>
          </w:tcPr>
          <w:p w:rsidR="00B812CE" w:rsidRDefault="00B812C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Visits are arranged for interested conference participants to the following Jordanian pharmaceutical firms: </w:t>
            </w:r>
          </w:p>
          <w:p w:rsidR="0080297D" w:rsidRPr="00B812CE" w:rsidRDefault="00B812CE" w:rsidP="00B812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Hikma</w:t>
            </w:r>
            <w:proofErr w:type="spellEnd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Pharmaceuticals</w:t>
            </w:r>
          </w:p>
          <w:p w:rsidR="00B812CE" w:rsidRPr="00B812CE" w:rsidRDefault="00B812CE" w:rsidP="00B812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Midpharma</w:t>
            </w:r>
            <w:proofErr w:type="spellEnd"/>
          </w:p>
          <w:p w:rsidR="00B812CE" w:rsidRPr="00B812CE" w:rsidRDefault="00B812CE" w:rsidP="00B812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Hayat Pharmaceutical Industries</w:t>
            </w:r>
          </w:p>
          <w:p w:rsidR="00B812CE" w:rsidRPr="00B812CE" w:rsidRDefault="00B812CE" w:rsidP="00B812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Al-</w:t>
            </w:r>
            <w:proofErr w:type="spellStart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Taqaddom</w:t>
            </w:r>
            <w:proofErr w:type="spellEnd"/>
            <w:r w:rsidRPr="00B812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Pharmaceutical Industries</w:t>
            </w:r>
          </w:p>
        </w:tc>
      </w:tr>
      <w:tr w:rsidR="00BC35E6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BC35E6" w:rsidRPr="00EE6250" w:rsidRDefault="00BC35E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0EC6" w:rsidRPr="00EE6250" w:rsidTr="00EE6250">
        <w:trPr>
          <w:trHeight w:val="216"/>
        </w:trPr>
        <w:tc>
          <w:tcPr>
            <w:tcW w:w="578" w:type="pct"/>
            <w:shd w:val="clear" w:color="auto" w:fill="BFBFBF" w:themeFill="background1" w:themeFillShade="BF"/>
            <w:noWrap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BFBFBF" w:themeFill="background1" w:themeFillShade="BF"/>
            <w:noWrap/>
          </w:tcPr>
          <w:p w:rsidR="00940EC6" w:rsidRPr="00EE6250" w:rsidRDefault="00940EC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17:30-19:30</w:t>
            </w:r>
          </w:p>
        </w:tc>
        <w:tc>
          <w:tcPr>
            <w:tcW w:w="3862" w:type="pct"/>
            <w:shd w:val="clear" w:color="auto" w:fill="BFBFBF" w:themeFill="background1" w:themeFillShade="BF"/>
          </w:tcPr>
          <w:p w:rsidR="00940EC6" w:rsidRDefault="00940EC6" w:rsidP="00B62799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Poster Session II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(Posters </w:t>
            </w:r>
            <w:r w:rsidR="00B6279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21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-</w:t>
            </w:r>
            <w:r w:rsidR="00B6279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40</w:t>
            </w:r>
            <w:r w:rsidR="00982502"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)</w:t>
            </w:r>
          </w:p>
          <w:p w:rsidR="00F209B7" w:rsidRPr="00EE6250" w:rsidRDefault="00F209B7" w:rsidP="002915D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21F7A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C09FC" w:rsidRPr="00EE6250" w:rsidTr="00EE6250">
        <w:trPr>
          <w:trHeight w:val="216"/>
        </w:trPr>
        <w:tc>
          <w:tcPr>
            <w:tcW w:w="578" w:type="pct"/>
            <w:shd w:val="clear" w:color="000000" w:fill="FCD5B4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CD5B4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17:30-19:30</w:t>
            </w:r>
          </w:p>
        </w:tc>
        <w:tc>
          <w:tcPr>
            <w:tcW w:w="3862" w:type="pct"/>
            <w:shd w:val="clear" w:color="000000" w:fill="FCD5B4"/>
            <w:hideMark/>
          </w:tcPr>
          <w:p w:rsidR="000A31F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Meeting of the deans of the “Association of the Faculties of Pharmacy in the Arab World”</w:t>
            </w:r>
          </w:p>
          <w:p w:rsidR="008F52D6" w:rsidRPr="00EE6250" w:rsidRDefault="008F52D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6424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6424" w:rsidRPr="00EE6250" w:rsidTr="00EE6250">
        <w:trPr>
          <w:trHeight w:val="216"/>
        </w:trPr>
        <w:tc>
          <w:tcPr>
            <w:tcW w:w="578" w:type="pct"/>
            <w:shd w:val="clear" w:color="auto" w:fill="B8CCE4" w:themeFill="accent1" w:themeFillTint="66"/>
            <w:noWrap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B8CCE4" w:themeFill="accent1" w:themeFillTint="66"/>
            <w:noWrap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20:30</w:t>
            </w:r>
          </w:p>
        </w:tc>
        <w:tc>
          <w:tcPr>
            <w:tcW w:w="3862" w:type="pct"/>
            <w:shd w:val="clear" w:color="auto" w:fill="B8CCE4" w:themeFill="accent1" w:themeFillTint="66"/>
          </w:tcPr>
          <w:p w:rsidR="00D96424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Gala Dinner</w:t>
            </w:r>
          </w:p>
          <w:p w:rsidR="008F52D6" w:rsidRPr="00EE6250" w:rsidRDefault="008F52D6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6424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D96424" w:rsidRPr="00EE6250" w:rsidRDefault="00D96424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66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66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E8266E" w:rsidRPr="00EE6250" w:rsidRDefault="00E8266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31F0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92CDDC" w:themeFill="accent5" w:themeFillTint="99"/>
            <w:noWrap/>
            <w:hideMark/>
          </w:tcPr>
          <w:p w:rsidR="000A31F0" w:rsidRPr="00EE6250" w:rsidRDefault="00CC09FC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hird Day (Thursday - Oct 11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0A31F0"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, 2012)</w:t>
            </w:r>
          </w:p>
        </w:tc>
      </w:tr>
      <w:tr w:rsidR="008840BC" w:rsidRPr="00EE6250" w:rsidTr="00EE6250">
        <w:trPr>
          <w:trHeight w:val="216"/>
        </w:trPr>
        <w:tc>
          <w:tcPr>
            <w:tcW w:w="5000" w:type="pct"/>
            <w:gridSpan w:val="3"/>
            <w:shd w:val="clear" w:color="auto" w:fill="auto"/>
            <w:noWrap/>
          </w:tcPr>
          <w:p w:rsidR="008840BC" w:rsidRPr="00EE6250" w:rsidRDefault="008840BC" w:rsidP="00AF1A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0A31F0" w:rsidRPr="00EE6250" w:rsidRDefault="000A31F0" w:rsidP="0061757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 w:rsidR="00617571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6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09:30-11:00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887420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6B59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Abla</w:t>
            </w:r>
            <w:proofErr w:type="spellEnd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207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Bsoul</w:t>
            </w:r>
            <w:proofErr w:type="spellEnd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Mahmoud </w:t>
            </w:r>
            <w:proofErr w:type="spellStart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Omari</w:t>
            </w:r>
            <w:proofErr w:type="spellEnd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3/PL-1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09:30-10:15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Postgraduate pharmacy training: A focus on residencies and fellowships.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ED28C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Michael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Jann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Mercer University, United States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3/PL-2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10:15-11:00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Selected flavonoid-rich plants from Jordan with pancreatic 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extrapancreatic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propensities.</w:t>
            </w: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0A31F0" w:rsidRPr="00EE6250" w:rsidRDefault="00ED28C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Fatma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Afif</w:t>
            </w:r>
            <w:r w:rsidR="00DA74DB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</w:t>
            </w:r>
            <w:proofErr w:type="spellEnd"/>
            <w:r w:rsidR="000A31F0"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D651AE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D651AE" w:rsidRPr="00EE6250" w:rsidRDefault="00D651A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D651AE" w:rsidRPr="00EE6250" w:rsidRDefault="00D651A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D651AE" w:rsidRPr="00EE6250" w:rsidRDefault="00D651AE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0A31F0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11:00-11:30</w:t>
            </w:r>
          </w:p>
        </w:tc>
        <w:tc>
          <w:tcPr>
            <w:tcW w:w="3862" w:type="pct"/>
            <w:shd w:val="clear" w:color="000000" w:fill="F2DCDB"/>
            <w:hideMark/>
          </w:tcPr>
          <w:p w:rsidR="000A31F0" w:rsidRPr="00EE6250" w:rsidRDefault="000A31F0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Coffee Break </w:t>
            </w:r>
          </w:p>
        </w:tc>
      </w:tr>
      <w:tr w:rsidR="00521F7A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521F7A" w:rsidRPr="00EE6250" w:rsidRDefault="00521F7A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571" w:rsidRPr="00EE6250" w:rsidTr="00F8741E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617571" w:rsidRPr="00EE6250" w:rsidRDefault="00617571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617571" w:rsidRPr="00EE6250" w:rsidRDefault="00617571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617571" w:rsidRPr="00EE6250" w:rsidRDefault="00617571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</w:tcPr>
          <w:p w:rsidR="00221987" w:rsidRPr="00EE6250" w:rsidRDefault="00221987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7-A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</w:tcPr>
          <w:p w:rsidR="00221987" w:rsidRPr="00EE6250" w:rsidRDefault="00221987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3862" w:type="pct"/>
            <w:shd w:val="clear" w:color="000000" w:fill="D8E4BC"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B9438B" w:rsidRPr="00EE6250" w:rsidRDefault="007A2DDD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B9438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Dr. M</w:t>
            </w:r>
            <w:r w:rsidR="0061207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</w:t>
            </w:r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hammad </w:t>
            </w:r>
            <w:proofErr w:type="spellStart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Hudaib</w:t>
            </w:r>
            <w:proofErr w:type="spellEnd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Laila</w:t>
            </w:r>
            <w:proofErr w:type="spellEnd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Jarrar</w:t>
            </w:r>
            <w:proofErr w:type="spellEnd"/>
            <w:r w:rsidR="004C033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3/PL-3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11:30-12:15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The recent developments of pharmaceutical research in the Arab World.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Adel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AbuShofa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Libyan Society for Pharmaceutical Sciences, Libya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12:15-12:30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Influence of seasons on the composition of brown and red algae growing on the Lebanese coast and the pharmaceutical, medical and agro-food applications of their isolated polysaccharides.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Hussein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Kanaan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Lebanese University, Lebanon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12:30-12:45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Naproxen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cromolyn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as new glycogen synthase kinase 3β inhibitors: By molecular modeling techniques and subsequent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in vitro/ in vivo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biochemical evaluation to be used in the treatment of diabetes and obesity.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Prof.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Tarek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Motawi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Cairo, Egypt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12:45-13:00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High performance liquid chromatography in determination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diclofenac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sodium in plasma of the rat.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Prof. Basil Mohammed - University of Mosul, Iraq</w:t>
            </w:r>
          </w:p>
        </w:tc>
      </w:tr>
      <w:tr w:rsidR="00221987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221987" w:rsidRPr="00EE6250" w:rsidRDefault="00221987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221987" w:rsidRPr="00EE6250" w:rsidTr="007B209E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221987" w:rsidRPr="00EE6250" w:rsidRDefault="00221987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7-B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221987" w:rsidRPr="00EE6250" w:rsidRDefault="00221987" w:rsidP="005E788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11:30-13:</w:t>
            </w:r>
            <w:r w:rsidR="005E7881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Room 102/ Medical Complex</w:t>
            </w:r>
          </w:p>
          <w:p w:rsidR="00B9438B" w:rsidRPr="00EE6250" w:rsidRDefault="001D63B5" w:rsidP="00561B2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Moderators:</w:t>
            </w:r>
            <w:r w:rsidR="00561B2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Prof. </w:t>
            </w:r>
            <w:proofErr w:type="spellStart"/>
            <w:r w:rsidR="00561B2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Khaled</w:t>
            </w:r>
            <w:proofErr w:type="spellEnd"/>
            <w:r w:rsidR="00561B2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Al-</w:t>
            </w:r>
            <w:proofErr w:type="spellStart"/>
            <w:r w:rsidR="00561B2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Fawares</w:t>
            </w:r>
            <w:proofErr w:type="spellEnd"/>
            <w:r w:rsidR="00561B27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Imad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Hamdan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B2159" w:rsidRPr="00EE6250" w:rsidTr="001D63B5">
        <w:trPr>
          <w:trHeight w:val="216"/>
        </w:trPr>
        <w:tc>
          <w:tcPr>
            <w:tcW w:w="578" w:type="pct"/>
            <w:vMerge w:val="restart"/>
            <w:shd w:val="clear" w:color="auto" w:fill="auto"/>
            <w:noWrap/>
            <w:textDirection w:val="btLr"/>
          </w:tcPr>
          <w:p w:rsidR="00EB2159" w:rsidRPr="00EB2159" w:rsidRDefault="00EB2159" w:rsidP="00EB2159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This session is part of the</w:t>
            </w:r>
          </w:p>
          <w:p w:rsidR="00EB2159" w:rsidRDefault="00EB2159" w:rsidP="00EB2159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  <w:t>“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  <w:t>Fourth Conferenc</w:t>
            </w:r>
            <w:r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  <w:t>e for Graduate Studies Research”</w:t>
            </w:r>
          </w:p>
          <w:p w:rsidR="00EB2159" w:rsidRPr="00EB2159" w:rsidRDefault="00EB2159" w:rsidP="00EB2159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18"/>
                <w:szCs w:val="18"/>
              </w:rPr>
            </w:pP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that is held at the University of Jordan on October 9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-10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vertAlign w:val="superscript"/>
              </w:rPr>
              <w:t>th</w:t>
            </w:r>
            <w:r w:rsidRPr="00EB2159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, 2012</w:t>
            </w: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11:30-12:15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AD4004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D4004">
              <w:rPr>
                <w:rFonts w:asciiTheme="majorBidi" w:eastAsia="Times New Roman" w:hAnsiTheme="majorBidi" w:cstheme="majorBidi"/>
                <w:sz w:val="18"/>
                <w:szCs w:val="18"/>
              </w:rPr>
              <w:t>Natural alkaline mineral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water advantages and benefits.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Dara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Madanat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MSc</w:t>
            </w:r>
            <w:r w:rsidR="00EB2159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- </w:t>
            </w:r>
            <w:proofErr w:type="spellStart"/>
            <w:r w:rsidR="00EB2159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Adan</w:t>
            </w:r>
            <w:proofErr w:type="spellEnd"/>
            <w:r w:rsidR="00EB2159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W</w:t>
            </w:r>
            <w:r w:rsidR="00EB2159" w:rsidRPr="00AD400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ater, Amman, Jordan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12:15-12:30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6C0E6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C0E6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Evaluation of intermittent fasting effect on oxidative stress using </w:t>
            </w:r>
            <w:proofErr w:type="spellStart"/>
            <w:r w:rsidRPr="006C0E6A">
              <w:rPr>
                <w:rFonts w:asciiTheme="majorBidi" w:eastAsia="Times New Roman" w:hAnsiTheme="majorBidi" w:cstheme="majorBidi"/>
                <w:sz w:val="18"/>
                <w:szCs w:val="18"/>
              </w:rPr>
              <w:t>isoprostane</w:t>
            </w:r>
            <w:proofErr w:type="spellEnd"/>
            <w:r w:rsidRPr="006C0E6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biomarker in the urine of human volunteers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6C0E6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Rand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Nidal</w:t>
            </w:r>
            <w:proofErr w:type="spellEnd"/>
            <w:r w:rsidR="00851FB3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MSc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</w:t>
            </w:r>
            <w:r w:rsidRPr="006C0E6A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University of Jordan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12:30-12:45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23547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3547F">
              <w:rPr>
                <w:rFonts w:asciiTheme="majorBidi" w:eastAsia="Times New Roman" w:hAnsiTheme="majorBidi" w:cstheme="majorBidi"/>
                <w:sz w:val="18"/>
                <w:szCs w:val="18"/>
              </w:rPr>
              <w:t>Screening and valuation of available hypoglycemic agents for their potential protective and treating effects of diabetic retinopathy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Nida</w:t>
            </w:r>
            <w:proofErr w:type="spellEnd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Zalome</w:t>
            </w:r>
            <w:proofErr w:type="spellEnd"/>
            <w:r w:rsidR="00851FB3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MSc</w:t>
            </w:r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12:45-13:00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23547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3547F">
              <w:rPr>
                <w:rFonts w:asciiTheme="majorBidi" w:eastAsia="Times New Roman" w:hAnsiTheme="majorBidi" w:cstheme="majorBidi"/>
                <w:sz w:val="18"/>
                <w:szCs w:val="18"/>
              </w:rPr>
              <w:t>Aspirin resistance among Jordanian population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EB2159" w:rsidRPr="00EE6250" w:rsidRDefault="00EB2159" w:rsidP="0023547F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Eman</w:t>
            </w:r>
            <w:proofErr w:type="spellEnd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Elayeh</w:t>
            </w:r>
            <w:proofErr w:type="spellEnd"/>
            <w:r w:rsidR="00851FB3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MSc</w:t>
            </w:r>
            <w:r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13:00-13:15</w:t>
            </w:r>
          </w:p>
        </w:tc>
        <w:tc>
          <w:tcPr>
            <w:tcW w:w="3862" w:type="pct"/>
            <w:shd w:val="clear" w:color="auto" w:fill="auto"/>
          </w:tcPr>
          <w:p w:rsidR="00EB2159" w:rsidRPr="00221987" w:rsidRDefault="00EB2159" w:rsidP="0022198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1987">
              <w:rPr>
                <w:rFonts w:asciiTheme="majorBidi" w:eastAsia="Times New Roman" w:hAnsiTheme="majorBidi" w:cstheme="majorBidi"/>
                <w:sz w:val="18"/>
                <w:szCs w:val="18"/>
              </w:rPr>
              <w:t>The potential protective effect of ginger (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Z</w:t>
            </w:r>
            <w:r w:rsidRPr="0022198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ingiber</w:t>
            </w:r>
            <w:proofErr w:type="spellEnd"/>
            <w:r w:rsidRPr="0022198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21987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officinale</w:t>
            </w:r>
            <w:proofErr w:type="spellEnd"/>
            <w:r w:rsidRPr="00221987">
              <w:rPr>
                <w:rFonts w:asciiTheme="majorBidi" w:eastAsia="Times New Roman" w:hAnsiTheme="majorBidi" w:cstheme="majorBidi"/>
                <w:sz w:val="18"/>
                <w:szCs w:val="18"/>
              </w:rPr>
              <w:t>) crude extract for diabetes in rats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EB2159" w:rsidRPr="00EE6250" w:rsidTr="00EE6250">
        <w:trPr>
          <w:trHeight w:val="216"/>
        </w:trPr>
        <w:tc>
          <w:tcPr>
            <w:tcW w:w="578" w:type="pct"/>
            <w:vMerge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EB2159" w:rsidRPr="00EE6250" w:rsidRDefault="00EB2159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EB2159" w:rsidRPr="00221987" w:rsidRDefault="000A2C52" w:rsidP="000A2C52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Ih</w:t>
            </w:r>
            <w:r w:rsidR="00EB2159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san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Al-</w:t>
            </w:r>
            <w:proofErr w:type="spellStart"/>
            <w:r w:rsidR="00EB2159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Omari</w:t>
            </w:r>
            <w:proofErr w:type="spellEnd"/>
            <w:r w:rsidR="00EB2159" w:rsidRPr="0023547F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5E7881" w:rsidRPr="00EE6250" w:rsidTr="005E7881">
        <w:trPr>
          <w:gridAfter w:val="2"/>
          <w:wAfter w:w="4422" w:type="pct"/>
          <w:trHeight w:val="207"/>
        </w:trPr>
        <w:tc>
          <w:tcPr>
            <w:tcW w:w="578" w:type="pct"/>
            <w:vMerge/>
            <w:shd w:val="clear" w:color="auto" w:fill="auto"/>
            <w:noWrap/>
          </w:tcPr>
          <w:p w:rsidR="005E7881" w:rsidRPr="00EE6250" w:rsidRDefault="005E7881" w:rsidP="00851FB3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000000" w:fill="C5D9F1"/>
            <w:noWrap/>
            <w:hideMark/>
          </w:tcPr>
          <w:p w:rsidR="00851FB3" w:rsidRPr="00EE6250" w:rsidRDefault="00851FB3" w:rsidP="00851FB3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000000" w:fill="C5D9F1"/>
            <w:noWrap/>
            <w:hideMark/>
          </w:tcPr>
          <w:p w:rsidR="00851FB3" w:rsidRPr="00EE6250" w:rsidRDefault="00851FB3" w:rsidP="005E788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13:</w:t>
            </w:r>
            <w:r w:rsidR="005E7881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-14:30</w:t>
            </w:r>
          </w:p>
        </w:tc>
        <w:tc>
          <w:tcPr>
            <w:tcW w:w="3862" w:type="pct"/>
            <w:shd w:val="clear" w:color="000000" w:fill="C5D9F1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Lunch Break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8-A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851FB3" w:rsidRPr="00EE6250" w:rsidRDefault="00851FB3" w:rsidP="00A50774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6:00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851FB3" w:rsidRPr="00EE6250" w:rsidRDefault="00851FB3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Yousef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Hiary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Eid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Abu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Dalbouh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Pancreatic lipase inhibition activity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trilactone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terpenes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of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Ginkgo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biloba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Ihab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Almasri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Azhar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University, Palestine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Traditional uses and scientific evidence for a selected native medicinal plant from Jordan: a critical evaluation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Sarcopoterium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spinosum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Violet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Kasabri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3/SL-6</w:t>
            </w: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Synthesis and biological activities of new 9-cyclopropyl-4-fluoro-3-(4-substituted phenyl)-6-oxo-6</w:t>
            </w:r>
            <w:proofErr w:type="gram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,9</w:t>
            </w:r>
            <w:proofErr w:type="gram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-dihydro-3H-[1,2,3]triazolo[4,5-h]quinoline-7-carboxylic acid derivatives.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Ashok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Shakya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Ahliyya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Amman University, Jordan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In vivo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analgesic and anti-inflammatory activities of two Libyan medicinal plants-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Helianthemum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lippii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Launaea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residifolia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Sami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Alsabri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National Center for Medical Research, Libya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Design, synthesis and biological evaluation of achiral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thiolactomycin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analogues as potentials anti-tubercular agents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Mr. Salah Mohamed - National Center for Medical Research, Libya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15:45-16:00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Synthesis and biological screening of some new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sulfanilamides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Schiffs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base.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Sofian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Mohamed - National Center for Medical Research, Libya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</w:t>
            </w: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  <w:p w:rsidR="00851FB3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  <w:p w:rsidR="003E4298" w:rsidRPr="00EE6250" w:rsidRDefault="003E4298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851FB3" w:rsidRPr="00EE6250" w:rsidRDefault="00851FB3" w:rsidP="00617571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lastRenderedPageBreak/>
              <w:t xml:space="preserve">Session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8-B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14:30-15:45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Room 102/ Medical Complex</w:t>
            </w:r>
          </w:p>
          <w:p w:rsidR="00851FB3" w:rsidRPr="00EE6250" w:rsidRDefault="00851FB3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Mayyada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Shehadeh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</w:t>
            </w:r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Mukhtar</w:t>
            </w:r>
            <w:proofErr w:type="spellEnd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Shehabuddin</w:t>
            </w:r>
            <w:proofErr w:type="spellEnd"/>
            <w:r w:rsidRPr="00E35D1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14:30-14:45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Biomedical applications of gold nanotechnology.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Alaaldin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Alkilany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14:45-15:00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Screening for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bromociptine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effect on spontaneous motor activity using albino mice.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Madiha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Gdamsi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Tripoli University, Libya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15:00-15:15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Minimizing the influence of pH variations on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loratadine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release using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liquisolid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compacts technique.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Mazen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El-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Hammadi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International University for Science and Technology, Syria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Molecular detection of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MecA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FemA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genes in methicillin resistance 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 xml:space="preserve">Staphylococcus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aureus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isolated from patients with skin infections.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Mushtak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Ouqaili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Al-Anbar, Iraq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15:30-15:45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A bacteriological compare between a normal and an inflamed appendix.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Dr. Yasser Al-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Janabi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Al-Anbar, Iraq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C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000000" w:fill="F2DCDB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shd w:val="clear" w:color="000000" w:fill="F2DCDB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16:00-16:15</w:t>
            </w:r>
          </w:p>
        </w:tc>
        <w:tc>
          <w:tcPr>
            <w:tcW w:w="3862" w:type="pct"/>
            <w:shd w:val="clear" w:color="000000" w:fill="F2DCDB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Coffee Break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Session 9</w:t>
            </w: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16:15-17:30</w:t>
            </w:r>
          </w:p>
        </w:tc>
        <w:tc>
          <w:tcPr>
            <w:tcW w:w="3862" w:type="pct"/>
            <w:shd w:val="clear" w:color="000000" w:fill="D8E4BC"/>
            <w:hideMark/>
          </w:tcPr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851FB3" w:rsidRPr="00EE6250" w:rsidRDefault="00851FB3" w:rsidP="003D6FF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AlSayed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Sallam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Maysa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Suyagh</w:t>
            </w:r>
            <w:proofErr w:type="spellEnd"/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16:15-16:30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Drug prescribing trends in Libya (1991-2012): A vision for the future.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Salma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Bukhatwa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Benghazi University, Libya</w:t>
            </w:r>
          </w:p>
        </w:tc>
      </w:tr>
      <w:tr w:rsidR="00851FB3" w:rsidRPr="00975DB4" w:rsidTr="007B209E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975DB4" w:rsidRDefault="00851FB3" w:rsidP="00975DB4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975DB4" w:rsidRDefault="006F0712" w:rsidP="006F0712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  <w:r w:rsidR="00851FB3"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</w:t>
            </w:r>
            <w:r w:rsidR="00851FB3"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  <w:r w:rsidR="00851FB3" w:rsidRPr="00975DB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975DB4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sz w:val="18"/>
                <w:szCs w:val="18"/>
              </w:rPr>
              <w:t>Treatment related problems associated with metabolic complications of chronic kidney disease in Jordanian hemodialysis patients.</w:t>
            </w:r>
          </w:p>
        </w:tc>
      </w:tr>
      <w:tr w:rsidR="00851FB3" w:rsidRPr="00EE6250" w:rsidTr="007B209E">
        <w:trPr>
          <w:trHeight w:val="216"/>
        </w:trPr>
        <w:tc>
          <w:tcPr>
            <w:tcW w:w="578" w:type="pct"/>
            <w:shd w:val="clear" w:color="auto" w:fill="auto"/>
            <w:noWrap/>
            <w:hideMark/>
          </w:tcPr>
          <w:p w:rsidR="00851FB3" w:rsidRPr="00975DB4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975DB4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Dr. </w:t>
            </w:r>
            <w:proofErr w:type="spellStart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Nailya</w:t>
            </w:r>
            <w:proofErr w:type="spellEnd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Bulatova</w:t>
            </w:r>
            <w:proofErr w:type="spellEnd"/>
            <w:r w:rsidRPr="00975DB4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The University of Jordan, Jordan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6F0712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16:</w:t>
            </w:r>
            <w:r w:rsidR="006F071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45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</w:t>
            </w:r>
            <w:r w:rsidR="006F071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 w:rsidR="006F071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Methylene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tetrahydrofolate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reductase</w:t>
            </w:r>
            <w:proofErr w:type="spellEnd"/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genotype correlation with the toxicity and response to methotrexate in rheumatoid arthritis patients at Jordan University Hospital.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Ms.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Mais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Urabi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Saleh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Jordan, Jordan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6F0712" w:rsidP="006F0712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</w:t>
            </w:r>
            <w:r w:rsidR="00851FB3"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00</w:t>
            </w:r>
            <w:r w:rsidR="00851FB3"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-17: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Pharmaceutical care system using artificial neural network.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Hamzah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Mohammad - </w:t>
            </w: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The University of Jordan</w:t>
            </w: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, Jordan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Day 3/SL-19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6F0712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17:</w:t>
            </w:r>
            <w:r w:rsidR="006F071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</w:t>
            </w:r>
            <w:r w:rsidRPr="00EE625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-17:</w:t>
            </w:r>
            <w:r w:rsidR="006F071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sz w:val="18"/>
                <w:szCs w:val="18"/>
              </w:rPr>
              <w:t>Feasibility of a pharmacist-led diabetes disease management and education program for the Arabic-speaking patients in Australia.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Presenter:</w:t>
            </w:r>
          </w:p>
        </w:tc>
        <w:tc>
          <w:tcPr>
            <w:tcW w:w="3862" w:type="pct"/>
            <w:shd w:val="clear" w:color="auto" w:fill="auto"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Mr. Sami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Saqf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el </w:t>
            </w:r>
            <w:proofErr w:type="spellStart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>Hait</w:t>
            </w:r>
            <w:proofErr w:type="spellEnd"/>
            <w:r w:rsidRPr="00EE6250"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  <w:t xml:space="preserve"> - University of Sydney, Australia</w:t>
            </w: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noWrap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3862" w:type="pct"/>
            <w:shd w:val="clear" w:color="auto" w:fill="auto"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51FB3" w:rsidRPr="00EE6250" w:rsidTr="00EE6250">
        <w:trPr>
          <w:trHeight w:val="216"/>
        </w:trPr>
        <w:tc>
          <w:tcPr>
            <w:tcW w:w="578" w:type="pct"/>
            <w:shd w:val="clear" w:color="000000" w:fill="D8E4BC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Session 12: </w:t>
            </w:r>
          </w:p>
        </w:tc>
        <w:tc>
          <w:tcPr>
            <w:tcW w:w="560" w:type="pct"/>
            <w:shd w:val="clear" w:color="000000" w:fill="D8E4BC"/>
            <w:noWrap/>
            <w:hideMark/>
          </w:tcPr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17:30-18:00</w:t>
            </w:r>
          </w:p>
        </w:tc>
        <w:tc>
          <w:tcPr>
            <w:tcW w:w="3862" w:type="pct"/>
            <w:shd w:val="clear" w:color="000000" w:fill="D8E4BC"/>
            <w:hideMark/>
          </w:tcPr>
          <w:p w:rsidR="00851FB3" w:rsidRDefault="00851FB3" w:rsidP="00561B2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EE6250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Closing Ceremony</w:t>
            </w:r>
          </w:p>
          <w:p w:rsidR="003D6FF7" w:rsidRDefault="003D6FF7" w:rsidP="008B67C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Bahjat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B67C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ltalhouni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auditorium / Medical Complex </w:t>
            </w:r>
          </w:p>
          <w:p w:rsidR="00851FB3" w:rsidRDefault="00851FB3" w:rsidP="00561B27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Moderators: Prof.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Talal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Aburjai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&amp; Dr. Mohammad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Ababneh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51FB3" w:rsidRPr="00EE6250" w:rsidRDefault="00851FB3" w:rsidP="00AF1A8A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F7B2C" w:rsidRDefault="005F7B2C">
      <w:pPr>
        <w:rPr>
          <w:rFonts w:asciiTheme="majorBidi" w:hAnsiTheme="majorBidi" w:cstheme="majorBidi"/>
          <w:sz w:val="20"/>
          <w:szCs w:val="20"/>
        </w:rPr>
      </w:pPr>
    </w:p>
    <w:p w:rsidR="009C2833" w:rsidRDefault="009C2833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p w:rsidR="009C2833" w:rsidRDefault="009C2833" w:rsidP="009C28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0DE9">
        <w:rPr>
          <w:rFonts w:asciiTheme="majorBidi" w:hAnsiTheme="majorBidi" w:cstheme="majorBidi"/>
          <w:b/>
          <w:bCs/>
          <w:sz w:val="24"/>
          <w:szCs w:val="24"/>
        </w:rPr>
        <w:lastRenderedPageBreak/>
        <w:t>The 15</w:t>
      </w:r>
      <w:r w:rsidRPr="00890DE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890DE9">
        <w:rPr>
          <w:rFonts w:asciiTheme="majorBidi" w:hAnsiTheme="majorBidi" w:cstheme="majorBidi"/>
          <w:b/>
          <w:bCs/>
          <w:sz w:val="24"/>
          <w:szCs w:val="24"/>
        </w:rPr>
        <w:t xml:space="preserve"> Scientific Congress of the Association of Pharmacy Colleges in the Arab World</w:t>
      </w:r>
    </w:p>
    <w:p w:rsidR="009C2833" w:rsidRPr="00890DE9" w:rsidRDefault="009C2833" w:rsidP="009C28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306"/>
      </w:tblGrid>
      <w:tr w:rsidR="009C2833" w:rsidRPr="00890DE9" w:rsidTr="007B209E">
        <w:trPr>
          <w:trHeight w:val="2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9C2833" w:rsidRPr="00890DE9" w:rsidRDefault="009C2833" w:rsidP="007B20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List of Posters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P-01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Cytotoxicity study of some plants collected from eastern Libya.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hideMark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Abdulmottalebi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Zetrini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P-02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Anti-inflammatory,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antinociceptive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and antipyretic activities of clove oil in mice.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Awatef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Samud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Tripoli University,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P-03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Coexistence of autoimmune disease with type I Diabetes mellitus in Libyan patients.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Ebtesam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Abosmaha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P-04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Studying the effect of specific wave length light-activation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photosensitiser-pluronic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® gel based topical formula against 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Staphylococcus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aureus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culture.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Aqil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P-05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Ultrasensitive wash-less assay for prostate specific antigen cancer.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Ghadeer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Suaifan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P-06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Novel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prehospital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care system.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Hamzah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Mohammad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P-07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Electronic medication sheet.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Hamzah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Mohammad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P-08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Web-based public health education and pharmaceutical care delivery platform.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Hamzah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Mohammad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P-09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Studies on the stability of chloramphenicol ophthalmic solution.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Idris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El-Mahdi - Benghazi University,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P-10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Effect of the novel inhaler-based reminder labels on inhaler technique education and asthma clinical outcomes.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P-11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Undergraduate clinical course incorporating medication management reviews.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P-12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Inhaler technique training and health care professionals: Effective long term resolution for a current dilemma.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P-13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Patient perspective of the role of the Pharmacist and willingness to pay for Medication Review services in the Middle East.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Basheti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Applied Science University,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P-14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  <w:highlight w:val="yellow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Evaluation of an unexplored poppy from the flora of Jordan: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Papaver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polytrichum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Boiss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. </w:t>
            </w:r>
            <w:proofErr w:type="gram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et</w:t>
            </w:r>
            <w:proofErr w:type="gram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Kotschy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–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Papaveraceae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C77B0A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Dr</w:t>
            </w:r>
            <w:r w:rsidR="009C2833"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. </w:t>
            </w:r>
            <w:proofErr w:type="spellStart"/>
            <w:r w:rsidR="009C2833"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Jamila</w:t>
            </w:r>
            <w:proofErr w:type="spellEnd"/>
            <w:r w:rsidR="009C2833"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9C2833"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Dibas</w:t>
            </w:r>
            <w:proofErr w:type="spellEnd"/>
            <w:r w:rsidR="009C2833"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P-15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Anti-inflammatory evaluations of some Libyan traditional plant.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Khaled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Aburas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P-16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Beet as promising natural source of food and cosmetic coloring agents.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Marwa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Dlim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P-17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Antibiotics use and misuse among adults in the community of Jordan. A pilot study.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Mayyada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Shehadeh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P-18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Antifungal activity of an herbal formulation for treating ovine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dermatophytosis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due to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Trichophyton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mentagrophytes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Michele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Leonardi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University of Pisa, Italy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P-19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Phytochemical studies and evaluation of Anti-Parkinson's disease of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Hyoscyamus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muticus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Mohamed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Elnaas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Misurata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University,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P-20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Prevalence and antimicrobial susceptibility profile of 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Helicobacter pylori</w:t>
            </w: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clinical isolates of patients with chronic gastritis and peptic ulcer in Jordan.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Mr. Mohammad Abu-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Sini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P-21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Early detection of Chronic Obstructive Pulmonary </w:t>
            </w:r>
            <w:proofErr w:type="gram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Disease :</w:t>
            </w:r>
            <w:proofErr w:type="gram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The way forward for clinical pharmacists.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Mohammed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Shamssain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Ajman University, UAE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P-22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Extract and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naphthoquinone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derivatives from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in vitro</w:t>
            </w: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culture of an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ascomycetous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marine fungus with antibacterial activity.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Muftah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Shushni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Benghazi University,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P-23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Identification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ferulenol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and 4-hydroxycoumarin in </w:t>
            </w:r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 xml:space="preserve">Ferula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000000"/>
                <w:sz w:val="16"/>
                <w:szCs w:val="16"/>
              </w:rPr>
              <w:t>communis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samples collected in Jordan using different methods.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Mustafa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Shdeifat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Royal Botanical Garden,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P-24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Mucoadhesive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Sental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Paste: An attempt to treat periodontal Inflammation.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Nadeem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Hasan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Luqman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College of Pharmacy Gulbarga, India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P-25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Evaluation of lipoprotein (a) levels in type 2 diabetic Jordanian patients.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Noor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Barham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P-26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Synthesis and EPR measurement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perchlorotriphenylmethyl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radicals and their conjugates with biopolymers.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Prof. Peter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Imming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Martin-Luther-University Halle-Wittenberg, Germany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P-27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Trends of cardiovascular drug utilization and expenditures in Qatar (2007-2011).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Rajaa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Qudah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Qatar University, Qatar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P-28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Role of clinical pharmacist in initiation and dose titration of oral hypoglycemic agents in patients with type 2 diabetes.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Ruba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Wishah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P-29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Medical and non-medical </w:t>
            </w:r>
            <w:proofErr w:type="gram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students</w:t>
            </w:r>
            <w:proofErr w:type="gram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knowledge, attitude and behavior related to antibiotic use and resistance in Jordan.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Prof.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Rula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Darwish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P-30</w:t>
            </w:r>
          </w:p>
        </w:tc>
        <w:tc>
          <w:tcPr>
            <w:tcW w:w="4774" w:type="pct"/>
            <w:shd w:val="clear" w:color="auto" w:fill="auto"/>
            <w:noWrap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Antioxidant activity of eight Libyan medicinal plants extracted using the microwave technique.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Mr. Sami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Alsabri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National Center for Medical Research, Libya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P-31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Evaluation of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adiponectin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serum level in Jordanian type 2 diabetic patients.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Ms.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Shereen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Eide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The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P-32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Benzylpenicillin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/ procaine -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benzylpenicillin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induced serious adverse drug reactions in 54-years-old female patient.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Vesna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Radović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STADA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Hemofarm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A.D., Serbia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P-33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Clindamycin induced serious adverse drug reactions in 29-years-old male patients.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Vesna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Radović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STADA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Hemofarm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A.D., Serbia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P-34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Leishmania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mexicana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promastigotes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inhibit macrophage IL-12 production via TLR-4 dependent COX-2,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iNOS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and arginase-1 expression.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Muhannad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Shweash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AL-Anbar University, Iraq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P-35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Peptidyl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-oligonucleotide chemical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ribonucleases</w:t>
            </w:r>
            <w:proofErr w:type="spellEnd"/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: Structural aspects by high-field NMR spectroscopy and molecular dynamics.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Waleed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Zalloum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,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Zaytoona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University of Jordan, Jordan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P-36</w:t>
            </w: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sz w:val="16"/>
                <w:szCs w:val="16"/>
              </w:rPr>
              <w:t>Pharmacokinetics of spironolactone in children.</w:t>
            </w:r>
          </w:p>
        </w:tc>
      </w:tr>
      <w:tr w:rsidR="009C2833" w:rsidRPr="00890DE9" w:rsidTr="007B209E">
        <w:trPr>
          <w:trHeight w:val="20"/>
        </w:trPr>
        <w:tc>
          <w:tcPr>
            <w:tcW w:w="226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774" w:type="pct"/>
            <w:shd w:val="clear" w:color="auto" w:fill="auto"/>
          </w:tcPr>
          <w:p w:rsidR="009C2833" w:rsidRPr="00890DE9" w:rsidRDefault="009C2833" w:rsidP="007B209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</w:pPr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Dr. Abdel 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Qader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Bawab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- Al-</w:t>
            </w:r>
            <w:proofErr w:type="spellStart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>Zaytoona</w:t>
            </w:r>
            <w:proofErr w:type="spellEnd"/>
            <w:r w:rsidRPr="00890DE9">
              <w:rPr>
                <w:rFonts w:asciiTheme="majorBidi" w:eastAsia="Times New Roman" w:hAnsiTheme="majorBidi" w:cstheme="majorBidi"/>
                <w:i/>
                <w:iCs/>
                <w:color w:val="C00000"/>
                <w:sz w:val="16"/>
                <w:szCs w:val="16"/>
              </w:rPr>
              <w:t xml:space="preserve"> University of Jordan, Jordan</w:t>
            </w:r>
          </w:p>
        </w:tc>
      </w:tr>
    </w:tbl>
    <w:p w:rsidR="003A760F" w:rsidRPr="00077499" w:rsidRDefault="003A760F" w:rsidP="00350E35">
      <w:pPr>
        <w:rPr>
          <w:rFonts w:asciiTheme="majorBidi" w:hAnsiTheme="majorBidi" w:cstheme="majorBidi"/>
          <w:sz w:val="20"/>
          <w:szCs w:val="20"/>
        </w:rPr>
      </w:pPr>
    </w:p>
    <w:sectPr w:rsidR="003A760F" w:rsidRPr="00077499" w:rsidSect="00D96424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0F" w:rsidRDefault="0011240F" w:rsidP="00841BAB">
      <w:pPr>
        <w:spacing w:after="0" w:line="240" w:lineRule="auto"/>
      </w:pPr>
      <w:r>
        <w:separator/>
      </w:r>
    </w:p>
  </w:endnote>
  <w:endnote w:type="continuationSeparator" w:id="0">
    <w:p w:rsidR="0011240F" w:rsidRDefault="0011240F" w:rsidP="008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0F" w:rsidRDefault="0011240F" w:rsidP="00841BAB">
      <w:pPr>
        <w:spacing w:after="0" w:line="240" w:lineRule="auto"/>
      </w:pPr>
      <w:r>
        <w:separator/>
      </w:r>
    </w:p>
  </w:footnote>
  <w:footnote w:type="continuationSeparator" w:id="0">
    <w:p w:rsidR="0011240F" w:rsidRDefault="0011240F" w:rsidP="0084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368"/>
    <w:multiLevelType w:val="hybridMultilevel"/>
    <w:tmpl w:val="7E40CF06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A01FF"/>
    <w:multiLevelType w:val="hybridMultilevel"/>
    <w:tmpl w:val="B212DE7A"/>
    <w:lvl w:ilvl="0" w:tplc="F0BC0B6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F0"/>
    <w:rsid w:val="00021C16"/>
    <w:rsid w:val="00053415"/>
    <w:rsid w:val="00061E33"/>
    <w:rsid w:val="0006366A"/>
    <w:rsid w:val="00074B14"/>
    <w:rsid w:val="00077499"/>
    <w:rsid w:val="00085DB3"/>
    <w:rsid w:val="000A2C52"/>
    <w:rsid w:val="000A31F0"/>
    <w:rsid w:val="000C1217"/>
    <w:rsid w:val="000E30C2"/>
    <w:rsid w:val="0011240F"/>
    <w:rsid w:val="001172FE"/>
    <w:rsid w:val="00117ECE"/>
    <w:rsid w:val="00152C1D"/>
    <w:rsid w:val="001622FD"/>
    <w:rsid w:val="00186BB5"/>
    <w:rsid w:val="00194F4F"/>
    <w:rsid w:val="001B0514"/>
    <w:rsid w:val="001C18B6"/>
    <w:rsid w:val="001D15B7"/>
    <w:rsid w:val="001D63B5"/>
    <w:rsid w:val="001D6D07"/>
    <w:rsid w:val="00221987"/>
    <w:rsid w:val="00230C97"/>
    <w:rsid w:val="0023547F"/>
    <w:rsid w:val="00263A8F"/>
    <w:rsid w:val="00287377"/>
    <w:rsid w:val="002915DA"/>
    <w:rsid w:val="002977AC"/>
    <w:rsid w:val="002F4820"/>
    <w:rsid w:val="00314B65"/>
    <w:rsid w:val="00350E35"/>
    <w:rsid w:val="00391B83"/>
    <w:rsid w:val="003958D1"/>
    <w:rsid w:val="003A760F"/>
    <w:rsid w:val="003B0DB2"/>
    <w:rsid w:val="003C2F69"/>
    <w:rsid w:val="003D499B"/>
    <w:rsid w:val="003D6FF7"/>
    <w:rsid w:val="003E2BC4"/>
    <w:rsid w:val="003E4298"/>
    <w:rsid w:val="004047E6"/>
    <w:rsid w:val="0045666C"/>
    <w:rsid w:val="0046119E"/>
    <w:rsid w:val="00484BBA"/>
    <w:rsid w:val="004B2CCA"/>
    <w:rsid w:val="004C033C"/>
    <w:rsid w:val="004C2FD2"/>
    <w:rsid w:val="004D1651"/>
    <w:rsid w:val="00502087"/>
    <w:rsid w:val="005048B8"/>
    <w:rsid w:val="00510D74"/>
    <w:rsid w:val="00512E63"/>
    <w:rsid w:val="00521F7A"/>
    <w:rsid w:val="00527051"/>
    <w:rsid w:val="00534CE9"/>
    <w:rsid w:val="00561B27"/>
    <w:rsid w:val="00566AE4"/>
    <w:rsid w:val="005854FC"/>
    <w:rsid w:val="005B5770"/>
    <w:rsid w:val="005C7F40"/>
    <w:rsid w:val="005D6333"/>
    <w:rsid w:val="005E7881"/>
    <w:rsid w:val="005F2810"/>
    <w:rsid w:val="005F7B2C"/>
    <w:rsid w:val="00600A4C"/>
    <w:rsid w:val="00611DF6"/>
    <w:rsid w:val="0061207C"/>
    <w:rsid w:val="00617571"/>
    <w:rsid w:val="00647EB5"/>
    <w:rsid w:val="00666BE0"/>
    <w:rsid w:val="006A0628"/>
    <w:rsid w:val="006A433B"/>
    <w:rsid w:val="006B5950"/>
    <w:rsid w:val="006B757A"/>
    <w:rsid w:val="006C0E6A"/>
    <w:rsid w:val="006D04CD"/>
    <w:rsid w:val="006D375B"/>
    <w:rsid w:val="006D6207"/>
    <w:rsid w:val="006F0712"/>
    <w:rsid w:val="006F0F60"/>
    <w:rsid w:val="00701B8C"/>
    <w:rsid w:val="00770415"/>
    <w:rsid w:val="007911E9"/>
    <w:rsid w:val="00794086"/>
    <w:rsid w:val="00794A14"/>
    <w:rsid w:val="007A2DDD"/>
    <w:rsid w:val="007C38C6"/>
    <w:rsid w:val="007C42F9"/>
    <w:rsid w:val="007D65A9"/>
    <w:rsid w:val="007E55D2"/>
    <w:rsid w:val="007E5D17"/>
    <w:rsid w:val="007E6449"/>
    <w:rsid w:val="007F48AC"/>
    <w:rsid w:val="0080297D"/>
    <w:rsid w:val="00806FE2"/>
    <w:rsid w:val="008127E3"/>
    <w:rsid w:val="00814188"/>
    <w:rsid w:val="00841BAB"/>
    <w:rsid w:val="00851FB3"/>
    <w:rsid w:val="008754E2"/>
    <w:rsid w:val="008840BC"/>
    <w:rsid w:val="00885F35"/>
    <w:rsid w:val="00887420"/>
    <w:rsid w:val="00890DE9"/>
    <w:rsid w:val="008A215F"/>
    <w:rsid w:val="008B13E2"/>
    <w:rsid w:val="008B354F"/>
    <w:rsid w:val="008B67CE"/>
    <w:rsid w:val="008C1258"/>
    <w:rsid w:val="008C1296"/>
    <w:rsid w:val="008C4559"/>
    <w:rsid w:val="008D38DF"/>
    <w:rsid w:val="008F52D6"/>
    <w:rsid w:val="00903767"/>
    <w:rsid w:val="0090409E"/>
    <w:rsid w:val="00911DA9"/>
    <w:rsid w:val="00912488"/>
    <w:rsid w:val="009313FF"/>
    <w:rsid w:val="00935069"/>
    <w:rsid w:val="00940EC6"/>
    <w:rsid w:val="00941F4E"/>
    <w:rsid w:val="009730CF"/>
    <w:rsid w:val="00975DB4"/>
    <w:rsid w:val="00982502"/>
    <w:rsid w:val="00984C39"/>
    <w:rsid w:val="009873BE"/>
    <w:rsid w:val="00987986"/>
    <w:rsid w:val="009A2A95"/>
    <w:rsid w:val="009B3E9F"/>
    <w:rsid w:val="009B4A42"/>
    <w:rsid w:val="009C0D9C"/>
    <w:rsid w:val="009C2833"/>
    <w:rsid w:val="009E6243"/>
    <w:rsid w:val="009E755D"/>
    <w:rsid w:val="009F6E8D"/>
    <w:rsid w:val="00A15833"/>
    <w:rsid w:val="00A218FE"/>
    <w:rsid w:val="00A30C10"/>
    <w:rsid w:val="00A33B96"/>
    <w:rsid w:val="00A46E66"/>
    <w:rsid w:val="00A504C7"/>
    <w:rsid w:val="00A50774"/>
    <w:rsid w:val="00A62DE0"/>
    <w:rsid w:val="00A87840"/>
    <w:rsid w:val="00A879BF"/>
    <w:rsid w:val="00A943FE"/>
    <w:rsid w:val="00AB319B"/>
    <w:rsid w:val="00AD4004"/>
    <w:rsid w:val="00AE7416"/>
    <w:rsid w:val="00AF1A8A"/>
    <w:rsid w:val="00B16E51"/>
    <w:rsid w:val="00B20FC5"/>
    <w:rsid w:val="00B2504B"/>
    <w:rsid w:val="00B44E96"/>
    <w:rsid w:val="00B62799"/>
    <w:rsid w:val="00B73408"/>
    <w:rsid w:val="00B766F0"/>
    <w:rsid w:val="00B812CE"/>
    <w:rsid w:val="00B9438B"/>
    <w:rsid w:val="00B966BC"/>
    <w:rsid w:val="00BB483D"/>
    <w:rsid w:val="00BC010C"/>
    <w:rsid w:val="00BC35E6"/>
    <w:rsid w:val="00BF2ACF"/>
    <w:rsid w:val="00BF3456"/>
    <w:rsid w:val="00C01787"/>
    <w:rsid w:val="00C23A01"/>
    <w:rsid w:val="00C320BB"/>
    <w:rsid w:val="00C7179F"/>
    <w:rsid w:val="00C72673"/>
    <w:rsid w:val="00C77B0A"/>
    <w:rsid w:val="00C83BC3"/>
    <w:rsid w:val="00CA053C"/>
    <w:rsid w:val="00CA6AAC"/>
    <w:rsid w:val="00CB448E"/>
    <w:rsid w:val="00CB5E88"/>
    <w:rsid w:val="00CC09FC"/>
    <w:rsid w:val="00CE4481"/>
    <w:rsid w:val="00CF112E"/>
    <w:rsid w:val="00D43777"/>
    <w:rsid w:val="00D446DF"/>
    <w:rsid w:val="00D4564A"/>
    <w:rsid w:val="00D651AE"/>
    <w:rsid w:val="00D718AB"/>
    <w:rsid w:val="00D7314E"/>
    <w:rsid w:val="00D90DD0"/>
    <w:rsid w:val="00D912B0"/>
    <w:rsid w:val="00D96424"/>
    <w:rsid w:val="00DA74DB"/>
    <w:rsid w:val="00DB3E2C"/>
    <w:rsid w:val="00DC1851"/>
    <w:rsid w:val="00DC2C0C"/>
    <w:rsid w:val="00E17A4C"/>
    <w:rsid w:val="00E32A41"/>
    <w:rsid w:val="00E350D9"/>
    <w:rsid w:val="00E35D15"/>
    <w:rsid w:val="00E572F5"/>
    <w:rsid w:val="00E71A97"/>
    <w:rsid w:val="00E808AB"/>
    <w:rsid w:val="00E8266E"/>
    <w:rsid w:val="00E836E3"/>
    <w:rsid w:val="00E9791B"/>
    <w:rsid w:val="00EB2159"/>
    <w:rsid w:val="00EC4AB7"/>
    <w:rsid w:val="00ED28C0"/>
    <w:rsid w:val="00ED6016"/>
    <w:rsid w:val="00EE6250"/>
    <w:rsid w:val="00EE75DA"/>
    <w:rsid w:val="00F0103B"/>
    <w:rsid w:val="00F04010"/>
    <w:rsid w:val="00F06003"/>
    <w:rsid w:val="00F209B7"/>
    <w:rsid w:val="00F42A52"/>
    <w:rsid w:val="00F450F3"/>
    <w:rsid w:val="00F5559D"/>
    <w:rsid w:val="00F840F2"/>
    <w:rsid w:val="00F8741E"/>
    <w:rsid w:val="00FB5E5B"/>
    <w:rsid w:val="00FC1BDD"/>
    <w:rsid w:val="00FD2DE8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AB"/>
  </w:style>
  <w:style w:type="paragraph" w:styleId="Footer">
    <w:name w:val="footer"/>
    <w:basedOn w:val="Normal"/>
    <w:link w:val="FooterChar"/>
    <w:uiPriority w:val="99"/>
    <w:unhideWhenUsed/>
    <w:rsid w:val="008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AB"/>
  </w:style>
  <w:style w:type="paragraph" w:styleId="NoSpacing">
    <w:name w:val="No Spacing"/>
    <w:link w:val="NoSpacingChar"/>
    <w:uiPriority w:val="1"/>
    <w:qFormat/>
    <w:rsid w:val="0005341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5341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SS4VYHQANQYW-9-16</_dlc_DocId>
    <_dlc_DocIdUrl xmlns="dec67d24-8430-4ca0-a7fa-305173523985">
      <Url>https://conferences.ju.edu.jo/en/pharmacy/_layouts/DocIdRedir.aspx?ID=SS4VYHQANQYW-9-16</Url>
      <Description>SS4VYHQANQYW-9-16</Description>
    </_dlc_DocIdUrl>
  </documentManagement>
</p:properties>
</file>

<file path=customXml/itemProps1.xml><?xml version="1.0" encoding="utf-8"?>
<ds:datastoreItem xmlns:ds="http://schemas.openxmlformats.org/officeDocument/2006/customXml" ds:itemID="{FC029251-1F8E-4AB2-8C68-57BF51F2B303}"/>
</file>

<file path=customXml/itemProps2.xml><?xml version="1.0" encoding="utf-8"?>
<ds:datastoreItem xmlns:ds="http://schemas.openxmlformats.org/officeDocument/2006/customXml" ds:itemID="{3CBE541F-49B4-4DF8-8370-4839B2B875A5}"/>
</file>

<file path=customXml/itemProps3.xml><?xml version="1.0" encoding="utf-8"?>
<ds:datastoreItem xmlns:ds="http://schemas.openxmlformats.org/officeDocument/2006/customXml" ds:itemID="{5634AE13-E68F-447D-BAD0-88BF40121D62}"/>
</file>

<file path=customXml/itemProps4.xml><?xml version="1.0" encoding="utf-8"?>
<ds:datastoreItem xmlns:ds="http://schemas.openxmlformats.org/officeDocument/2006/customXml" ds:itemID="{F15824A8-CCE4-4D2D-89B9-D3C3A790F502}"/>
</file>

<file path=customXml/itemProps5.xml><?xml version="1.0" encoding="utf-8"?>
<ds:datastoreItem xmlns:ds="http://schemas.openxmlformats.org/officeDocument/2006/customXml" ds:itemID="{031DB365-92F0-4BC3-A3AB-16A89FD81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MFS-Desktop</dc:creator>
  <cp:lastModifiedBy>admin</cp:lastModifiedBy>
  <cp:revision>2</cp:revision>
  <cp:lastPrinted>2012-09-30T06:33:00Z</cp:lastPrinted>
  <dcterms:created xsi:type="dcterms:W3CDTF">2012-10-03T06:45:00Z</dcterms:created>
  <dcterms:modified xsi:type="dcterms:W3CDTF">2012-10-03T06:45:00Z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274ad091-9c80-4671-b852-cf2189b81199</vt:lpwstr>
  </property>
</Properties>
</file>